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B4" w:rsidRPr="00E957B4" w:rsidRDefault="00E957B4" w:rsidP="00E957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57B4">
        <w:rPr>
          <w:rFonts w:ascii="Times New Roman" w:hAnsi="Times New Roman" w:cs="Times New Roman"/>
          <w:b/>
          <w:bCs/>
          <w:sz w:val="28"/>
          <w:szCs w:val="28"/>
        </w:rPr>
        <w:t>Изменены Правила противопожарного режима</w:t>
      </w:r>
    </w:p>
    <w:p w:rsidR="00E957B4" w:rsidRPr="00E957B4" w:rsidRDefault="00E957B4" w:rsidP="00E957B4">
      <w:pPr>
        <w:jc w:val="both"/>
        <w:rPr>
          <w:rFonts w:ascii="Times New Roman" w:hAnsi="Times New Roman" w:cs="Times New Roman"/>
          <w:sz w:val="28"/>
          <w:szCs w:val="28"/>
        </w:rPr>
      </w:pPr>
      <w:r w:rsidRPr="00E957B4">
        <w:rPr>
          <w:rFonts w:ascii="Times New Roman" w:hAnsi="Times New Roman" w:cs="Times New Roman"/>
          <w:sz w:val="28"/>
          <w:szCs w:val="28"/>
        </w:rPr>
        <w:t>Правительство РФ внесло корректировки в действующие Правила противопожарного режима (постановление Правительства РФ от 20 сентября 2016 г. № 947). В первую очередь они касаются размещения детей в зданиях, предназначенных для летнего детского отдыха. Так, размещение запрещено на этаже с одним эвакуационным выходом. Не допускается размещение в мансардных помещениях таких зданий, если они построены из деревянных конструкций. Запрет распространяется на построенные из таких конструкций здания для детского летнего отдыха в целом - если в них находится более 50 детей. Новое постановление Правительства РФ также конкретизировало понятие объекта с массовым скоплением людей - имеется в виду 50 и более человек. В соответствии с изменениями, временные строения должны располагаться на расстоянии не менее 15 метров от других зданий и сооружений или у противопожарных стен. 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самоуправления. Согласно постановлению Правительства РФ от 20 сентября 2016 № 947 работы, связанные с применением легковоспламеняющихся и горючих жидкостей, выполняемые в помещениях, должны проводиться в вытяжных шкафах или под вытяжными зонтами при включенной местной вытяжной вентиляции. При отключенных или неисправных системах вентиляции проводить работы с такими жидкостями запрещается. Новые правила вступят в силу с 27 сентября 2017 года.</w:t>
      </w:r>
    </w:p>
    <w:p w:rsidR="00744C71" w:rsidRDefault="00744C71"/>
    <w:sectPr w:rsidR="0074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1F"/>
    <w:rsid w:val="001225F5"/>
    <w:rsid w:val="001B3588"/>
    <w:rsid w:val="003015ED"/>
    <w:rsid w:val="0037055E"/>
    <w:rsid w:val="0039547E"/>
    <w:rsid w:val="003C5585"/>
    <w:rsid w:val="003F101C"/>
    <w:rsid w:val="003F4BB4"/>
    <w:rsid w:val="00413DF7"/>
    <w:rsid w:val="00482D76"/>
    <w:rsid w:val="005253B3"/>
    <w:rsid w:val="005A5034"/>
    <w:rsid w:val="005D026B"/>
    <w:rsid w:val="007351AB"/>
    <w:rsid w:val="00744C71"/>
    <w:rsid w:val="007F1C86"/>
    <w:rsid w:val="00AF0B80"/>
    <w:rsid w:val="00B1099F"/>
    <w:rsid w:val="00B831C9"/>
    <w:rsid w:val="00C0351F"/>
    <w:rsid w:val="00CB18D8"/>
    <w:rsid w:val="00CD34CA"/>
    <w:rsid w:val="00E957B4"/>
    <w:rsid w:val="00E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Saprunova</dc:creator>
  <cp:keywords/>
  <dc:description/>
  <cp:lastModifiedBy>Saprunova</cp:lastModifiedBy>
  <cp:revision>2</cp:revision>
  <dcterms:created xsi:type="dcterms:W3CDTF">2019-12-24T08:05:00Z</dcterms:created>
  <dcterms:modified xsi:type="dcterms:W3CDTF">2019-12-24T08:06:00Z</dcterms:modified>
</cp:coreProperties>
</file>